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EE90" w14:textId="4284EF9C" w:rsidR="00F576CA" w:rsidRPr="001D4209" w:rsidRDefault="00F576CA" w:rsidP="005C59AE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D4209">
        <w:rPr>
          <w:rFonts w:ascii="標楷體" w:eastAsia="標楷體" w:hAnsi="標楷體"/>
          <w:b/>
          <w:color w:val="000000" w:themeColor="text1"/>
          <w:sz w:val="28"/>
          <w:szCs w:val="28"/>
        </w:rPr>
        <w:t>附件</w:t>
      </w:r>
      <w:r w:rsidR="00D632C2">
        <w:rPr>
          <w:rFonts w:ascii="標楷體" w:eastAsia="標楷體" w:hAnsi="標楷體"/>
          <w:b/>
          <w:color w:val="000000" w:themeColor="text1"/>
          <w:sz w:val="28"/>
          <w:szCs w:val="28"/>
        </w:rPr>
        <w:t>2</w:t>
      </w:r>
      <w:r w:rsidR="001217E8" w:rsidRPr="001D42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197A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29009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="00D2012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proofErr w:type="gramStart"/>
      <w:r w:rsidR="00D2012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="00D2012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中市幸福職場「</w:t>
      </w:r>
      <w:r w:rsidR="00EB6178" w:rsidRPr="001D42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星等獎</w:t>
      </w:r>
      <w:r w:rsidR="00D2012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Pr="001D42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</w:t>
      </w:r>
      <w:r w:rsidR="001217E8" w:rsidRPr="001D42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評表</w:t>
      </w:r>
    </w:p>
    <w:p w14:paraId="16A7D997" w14:textId="77777777" w:rsidR="00F576CA" w:rsidRPr="001D4209" w:rsidRDefault="00047C32" w:rsidP="00047C32">
      <w:p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D4209">
        <w:rPr>
          <w:rFonts w:eastAsia="標楷體" w:hint="eastAsia"/>
          <w:color w:val="000000" w:themeColor="text1"/>
          <w:sz w:val="28"/>
          <w:szCs w:val="28"/>
        </w:rPr>
        <w:t>事業單位名稱</w:t>
      </w:r>
      <w:r w:rsidRPr="001D4209">
        <w:rPr>
          <w:rFonts w:ascii="新細明體" w:hAnsi="新細明體" w:hint="eastAsia"/>
          <w:color w:val="000000" w:themeColor="text1"/>
          <w:sz w:val="28"/>
          <w:szCs w:val="28"/>
        </w:rPr>
        <w:t xml:space="preserve">：                               </w:t>
      </w:r>
      <w:r w:rsidRPr="001D4209">
        <w:rPr>
          <w:rFonts w:eastAsia="標楷體" w:hint="eastAsia"/>
          <w:color w:val="000000" w:themeColor="text1"/>
          <w:sz w:val="28"/>
          <w:szCs w:val="28"/>
        </w:rPr>
        <w:t>勞工人數</w:t>
      </w:r>
      <w:r w:rsidRPr="001D4209">
        <w:rPr>
          <w:rFonts w:ascii="新細明體" w:hAnsi="新細明體" w:hint="eastAsia"/>
          <w:color w:val="000000" w:themeColor="text1"/>
          <w:sz w:val="28"/>
          <w:szCs w:val="28"/>
        </w:rPr>
        <w:t>：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111"/>
        <w:gridCol w:w="567"/>
        <w:gridCol w:w="708"/>
        <w:gridCol w:w="851"/>
        <w:gridCol w:w="3685"/>
      </w:tblGrid>
      <w:tr w:rsidR="001D4209" w:rsidRPr="001D4209" w14:paraId="01B37BAA" w14:textId="77777777" w:rsidTr="00375409">
        <w:trPr>
          <w:trHeight w:val="477"/>
          <w:tblHeader/>
        </w:trPr>
        <w:tc>
          <w:tcPr>
            <w:tcW w:w="710" w:type="dxa"/>
            <w:shd w:val="clear" w:color="auto" w:fill="D9D9D9" w:themeFill="background1" w:themeFillShade="D9"/>
          </w:tcPr>
          <w:p w14:paraId="40533013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26827E9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檢      核      項     目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CFFBC7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是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5FAA482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B85F74E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D6D35BE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D4209" w:rsidRPr="001D4209" w14:paraId="79E799A7" w14:textId="77777777" w:rsidTr="00375409">
        <w:trPr>
          <w:trHeight w:val="477"/>
        </w:trPr>
        <w:tc>
          <w:tcPr>
            <w:tcW w:w="710" w:type="dxa"/>
          </w:tcPr>
          <w:p w14:paraId="5D9BE0BA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4111" w:type="dxa"/>
          </w:tcPr>
          <w:p w14:paraId="400933B6" w14:textId="77777777" w:rsidR="00E63525" w:rsidRPr="001D4209" w:rsidRDefault="00E63525" w:rsidP="00D93C91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依法繳納勞工保險費</w:t>
            </w:r>
            <w:r w:rsidR="00D93C91" w:rsidRPr="001D4209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360940">
              <w:rPr>
                <w:rFonts w:ascii="標楷體" w:eastAsia="標楷體" w:hAnsi="標楷體" w:hint="eastAsia"/>
                <w:color w:val="000000" w:themeColor="text1"/>
              </w:rPr>
              <w:t>繳納</w:t>
            </w:r>
            <w:r w:rsidRPr="001D4209">
              <w:rPr>
                <w:rFonts w:ascii="標楷體" w:eastAsia="標楷體" w:hAnsi="標楷體" w:hint="eastAsia"/>
                <w:color w:val="000000" w:themeColor="text1"/>
              </w:rPr>
              <w:t>積欠工資墊償基金，提繳新制勞工退休金及按月且足額</w:t>
            </w:r>
            <w:proofErr w:type="gramStart"/>
            <w:r w:rsidRPr="001D4209">
              <w:rPr>
                <w:rFonts w:ascii="標楷體" w:eastAsia="標楷體" w:hAnsi="標楷體" w:hint="eastAsia"/>
                <w:color w:val="000000" w:themeColor="text1"/>
              </w:rPr>
              <w:t>提撥</w:t>
            </w:r>
            <w:proofErr w:type="gramEnd"/>
            <w:r w:rsidRPr="001D4209">
              <w:rPr>
                <w:rFonts w:ascii="標楷體" w:eastAsia="標楷體" w:hAnsi="標楷體" w:hint="eastAsia"/>
                <w:color w:val="000000" w:themeColor="text1"/>
              </w:rPr>
              <w:t>勞工退休準備金(勞基法舊制退休金)</w:t>
            </w:r>
            <w:r w:rsidR="00360940">
              <w:rPr>
                <w:rFonts w:ascii="標楷體" w:eastAsia="標楷體" w:hAnsi="標楷體" w:hint="eastAsia"/>
                <w:color w:val="000000" w:themeColor="text1"/>
              </w:rPr>
              <w:t xml:space="preserve"> 。</w:t>
            </w:r>
          </w:p>
        </w:tc>
        <w:tc>
          <w:tcPr>
            <w:tcW w:w="567" w:type="dxa"/>
          </w:tcPr>
          <w:p w14:paraId="3C11AC6D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0D10AD3D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53D2B641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55A6C530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6184273B" w14:textId="77777777" w:rsidTr="00375409">
        <w:trPr>
          <w:trHeight w:val="477"/>
        </w:trPr>
        <w:tc>
          <w:tcPr>
            <w:tcW w:w="710" w:type="dxa"/>
          </w:tcPr>
          <w:p w14:paraId="44FE85FE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73673185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無發生重大勞資爭議事件</w:t>
            </w:r>
          </w:p>
        </w:tc>
        <w:tc>
          <w:tcPr>
            <w:tcW w:w="567" w:type="dxa"/>
          </w:tcPr>
          <w:p w14:paraId="58E3A9C2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30F46DCA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2C24B0F5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16A560ED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3958A665" w14:textId="77777777" w:rsidTr="00375409">
        <w:trPr>
          <w:trHeight w:val="477"/>
        </w:trPr>
        <w:tc>
          <w:tcPr>
            <w:tcW w:w="710" w:type="dxa"/>
          </w:tcPr>
          <w:p w14:paraId="25E1F90C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91C0970" w14:textId="77777777" w:rsidR="00E63525" w:rsidRPr="001D4209" w:rsidRDefault="00635D38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發生死亡之重大職業災害(不含通勤職災)</w:t>
            </w:r>
          </w:p>
        </w:tc>
        <w:tc>
          <w:tcPr>
            <w:tcW w:w="567" w:type="dxa"/>
          </w:tcPr>
          <w:p w14:paraId="73A303D9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4FD786D4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1A5C5B8B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6430A5E1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0A61D104" w14:textId="77777777" w:rsidTr="00375409">
        <w:trPr>
          <w:trHeight w:val="477"/>
        </w:trPr>
        <w:tc>
          <w:tcPr>
            <w:tcW w:w="710" w:type="dxa"/>
          </w:tcPr>
          <w:p w14:paraId="18F43B9F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4111" w:type="dxa"/>
          </w:tcPr>
          <w:p w14:paraId="6CA00ED0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未違反職業安全衛生法</w:t>
            </w:r>
          </w:p>
        </w:tc>
        <w:tc>
          <w:tcPr>
            <w:tcW w:w="567" w:type="dxa"/>
          </w:tcPr>
          <w:p w14:paraId="5365296A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6AF2980E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77C0350A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23BFA676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6257B8FD" w14:textId="77777777" w:rsidTr="00375409">
        <w:trPr>
          <w:trHeight w:val="477"/>
        </w:trPr>
        <w:tc>
          <w:tcPr>
            <w:tcW w:w="710" w:type="dxa"/>
          </w:tcPr>
          <w:p w14:paraId="659C3941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4111" w:type="dxa"/>
          </w:tcPr>
          <w:p w14:paraId="354D524C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未違反勞動基準法、勞工退休金條例</w:t>
            </w:r>
          </w:p>
        </w:tc>
        <w:tc>
          <w:tcPr>
            <w:tcW w:w="567" w:type="dxa"/>
          </w:tcPr>
          <w:p w14:paraId="725B05B9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28F77B6D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3946C9C2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6BB6E40D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3B4771F5" w14:textId="77777777" w:rsidTr="00375409">
        <w:trPr>
          <w:trHeight w:val="477"/>
        </w:trPr>
        <w:tc>
          <w:tcPr>
            <w:tcW w:w="710" w:type="dxa"/>
          </w:tcPr>
          <w:p w14:paraId="5A609BE6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4111" w:type="dxa"/>
          </w:tcPr>
          <w:p w14:paraId="4749A62A" w14:textId="6D61E76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未違反性別</w:t>
            </w:r>
            <w:r w:rsidR="00B47FE5" w:rsidRPr="001D4209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  <w:r w:rsidRPr="001D4209">
              <w:rPr>
                <w:rFonts w:ascii="標楷體" w:eastAsia="標楷體" w:hAnsi="標楷體" w:hint="eastAsia"/>
                <w:color w:val="000000" w:themeColor="text1"/>
              </w:rPr>
              <w:t>工作法</w:t>
            </w:r>
            <w:r w:rsidR="003609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</w:tcPr>
          <w:p w14:paraId="6F786A67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7996E6C1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2D1F6556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287F6B63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5199B71D" w14:textId="77777777" w:rsidTr="00375409">
        <w:trPr>
          <w:trHeight w:val="477"/>
        </w:trPr>
        <w:tc>
          <w:tcPr>
            <w:tcW w:w="710" w:type="dxa"/>
          </w:tcPr>
          <w:p w14:paraId="3EEB984C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4111" w:type="dxa"/>
          </w:tcPr>
          <w:p w14:paraId="6F3E82B5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未違反就業服務法</w:t>
            </w:r>
            <w:r w:rsidR="003609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</w:tcPr>
          <w:p w14:paraId="4C29578F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6910E1E3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47B6B29B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46EEC8CA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335DE1C4" w14:textId="77777777" w:rsidTr="00375409">
        <w:trPr>
          <w:trHeight w:val="477"/>
        </w:trPr>
        <w:tc>
          <w:tcPr>
            <w:tcW w:w="710" w:type="dxa"/>
          </w:tcPr>
          <w:p w14:paraId="1112A330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4111" w:type="dxa"/>
          </w:tcPr>
          <w:p w14:paraId="130B1F23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未違反勞</w:t>
            </w:r>
            <w:r w:rsidRPr="001D4209">
              <w:rPr>
                <w:rFonts w:ascii="標楷體" w:eastAsia="標楷體" w:hAnsi="標楷體"/>
                <w:color w:val="000000" w:themeColor="text1"/>
              </w:rPr>
              <w:t>資爭議處理法、大量解僱勞工保護法、團體協約法及工會法</w:t>
            </w:r>
            <w:r w:rsidR="003609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</w:tcPr>
          <w:p w14:paraId="2CB64C1F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689302E6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6AE30FE3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23E56B9B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1FBF8D42" w14:textId="77777777" w:rsidTr="00375409">
        <w:trPr>
          <w:trHeight w:val="477"/>
        </w:trPr>
        <w:tc>
          <w:tcPr>
            <w:tcW w:w="710" w:type="dxa"/>
          </w:tcPr>
          <w:p w14:paraId="33AAE87B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4111" w:type="dxa"/>
          </w:tcPr>
          <w:p w14:paraId="3EA58D14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已經勞工行政主管機關同意備查勞資會議勞資代表名冊</w:t>
            </w:r>
            <w:r w:rsidR="003609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</w:tcPr>
          <w:p w14:paraId="7021FC4C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62D8ED1D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370D54F7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158162FF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07635F68" w14:textId="77777777" w:rsidTr="00375409">
        <w:trPr>
          <w:trHeight w:val="477"/>
        </w:trPr>
        <w:tc>
          <w:tcPr>
            <w:tcW w:w="710" w:type="dxa"/>
          </w:tcPr>
          <w:p w14:paraId="129ACE6F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4111" w:type="dxa"/>
          </w:tcPr>
          <w:p w14:paraId="57EE274E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勞工人數30人以上，工作規則已經勞工主管機關核備</w:t>
            </w:r>
            <w:r w:rsidR="003609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</w:tcPr>
          <w:p w14:paraId="6666B0E7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0C9D7865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10207271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47D311EC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4209" w:rsidRPr="001D4209" w14:paraId="3A673A3C" w14:textId="77777777" w:rsidTr="00375409">
        <w:trPr>
          <w:trHeight w:val="477"/>
        </w:trPr>
        <w:tc>
          <w:tcPr>
            <w:tcW w:w="710" w:type="dxa"/>
          </w:tcPr>
          <w:p w14:paraId="0A4FD600" w14:textId="77777777" w:rsidR="00E63525" w:rsidRPr="001D4209" w:rsidRDefault="00E63525" w:rsidP="00325BD7">
            <w:pPr>
              <w:tabs>
                <w:tab w:val="left" w:pos="271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/>
                <w:color w:val="000000" w:themeColor="text1"/>
              </w:rPr>
              <w:t>11</w:t>
            </w:r>
          </w:p>
        </w:tc>
        <w:tc>
          <w:tcPr>
            <w:tcW w:w="4111" w:type="dxa"/>
          </w:tcPr>
          <w:p w14:paraId="33D180D6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受</w:t>
            </w:r>
            <w:proofErr w:type="gramStart"/>
            <w:r w:rsidRPr="001D4209">
              <w:rPr>
                <w:rFonts w:ascii="標楷體" w:eastAsia="標楷體" w:hAnsi="標楷體" w:hint="eastAsia"/>
                <w:color w:val="000000" w:themeColor="text1"/>
              </w:rPr>
              <w:t>僱</w:t>
            </w:r>
            <w:proofErr w:type="gramEnd"/>
            <w:r w:rsidRPr="001D4209">
              <w:rPr>
                <w:rFonts w:ascii="標楷體" w:eastAsia="標楷體" w:hAnsi="標楷體" w:hint="eastAsia"/>
                <w:color w:val="000000" w:themeColor="text1"/>
              </w:rPr>
              <w:t>者30人以上，已訂定性騷擾防治措施、申訴及懲戒辦法</w:t>
            </w:r>
            <w:r w:rsidR="003609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</w:tcPr>
          <w:p w14:paraId="07486C7C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14:paraId="00768341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14:paraId="5D95FC8C" w14:textId="77777777" w:rsidR="00E63525" w:rsidRPr="001D4209" w:rsidRDefault="00E63525" w:rsidP="00325BD7">
            <w:pPr>
              <w:tabs>
                <w:tab w:val="left" w:pos="1170"/>
              </w:tabs>
              <w:spacing w:line="360" w:lineRule="exact"/>
              <w:ind w:rightChars="-280" w:right="-67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</w:tcPr>
          <w:p w14:paraId="5E067FF1" w14:textId="1D2F5889" w:rsidR="00E63525" w:rsidRPr="00375409" w:rsidRDefault="00E63525" w:rsidP="00375409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本項請檢附證明</w:t>
            </w:r>
            <w:r w:rsidR="00375409">
              <w:rPr>
                <w:rFonts w:ascii="標楷體" w:eastAsia="標楷體" w:hAnsi="標楷體" w:hint="eastAsia"/>
                <w:color w:val="000000" w:themeColor="text1"/>
              </w:rPr>
              <w:t>，如無檢附亦無查證，該項無法計分</w:t>
            </w:r>
          </w:p>
        </w:tc>
      </w:tr>
      <w:tr w:rsidR="001D4209" w:rsidRPr="001D4209" w14:paraId="489047ED" w14:textId="77777777" w:rsidTr="00375409">
        <w:trPr>
          <w:trHeight w:val="537"/>
        </w:trPr>
        <w:tc>
          <w:tcPr>
            <w:tcW w:w="710" w:type="dxa"/>
            <w:vAlign w:val="center"/>
          </w:tcPr>
          <w:p w14:paraId="2531E90A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/>
                <w:color w:val="000000" w:themeColor="text1"/>
              </w:rPr>
              <w:t>12</w:t>
            </w:r>
          </w:p>
        </w:tc>
        <w:tc>
          <w:tcPr>
            <w:tcW w:w="4111" w:type="dxa"/>
            <w:vAlign w:val="center"/>
          </w:tcPr>
          <w:p w14:paraId="06C5E4ED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/>
                <w:color w:val="000000" w:themeColor="text1"/>
              </w:rPr>
              <w:t>僱用人數</w:t>
            </w:r>
            <w:r w:rsidRPr="001D4209">
              <w:rPr>
                <w:rFonts w:ascii="標楷體" w:eastAsia="標楷體" w:hAnsi="標楷體" w:hint="eastAsia"/>
                <w:color w:val="000000" w:themeColor="text1"/>
              </w:rPr>
              <w:t>50人以上，已經勞工行政主管機關核發職工福利委員會登記證</w:t>
            </w:r>
            <w:r w:rsidR="003609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</w:tcPr>
          <w:p w14:paraId="70EC05BA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</w:tcPr>
          <w:p w14:paraId="29A4A22A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2BEDE6D2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</w:tcPr>
          <w:p w14:paraId="60BCDDA7" w14:textId="77777777" w:rsidR="00E63525" w:rsidRPr="001D4209" w:rsidRDefault="00E63525" w:rsidP="00375409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4209" w:rsidRPr="001D4209" w14:paraId="686F08DA" w14:textId="77777777" w:rsidTr="00375409">
        <w:trPr>
          <w:trHeight w:val="537"/>
        </w:trPr>
        <w:tc>
          <w:tcPr>
            <w:tcW w:w="710" w:type="dxa"/>
            <w:vAlign w:val="center"/>
          </w:tcPr>
          <w:p w14:paraId="62243D64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4111" w:type="dxa"/>
            <w:vAlign w:val="center"/>
          </w:tcPr>
          <w:p w14:paraId="23540D8E" w14:textId="77777777" w:rsidR="00E63525" w:rsidRPr="001D4209" w:rsidRDefault="00E63525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各級政府機關、公立學校及公營事業機構員工總人數在34人以上者，進用具有就業能力之身心障礙者人數，不得低於員工總人數百分之三。私立學校、團體及民營事業機構員工總人數在67人以上者，進用具有就業能力之身心障礙者人數，不得低於員工總人數百分之一，且不得少於1人。</w:t>
            </w:r>
            <w:r w:rsidR="00054C60" w:rsidRPr="001D4209">
              <w:rPr>
                <w:rFonts w:ascii="標楷體" w:eastAsia="標楷體" w:hAnsi="標楷體" w:hint="eastAsia"/>
                <w:color w:val="000000" w:themeColor="text1"/>
              </w:rPr>
              <w:t>或繳納差額補助金。</w:t>
            </w:r>
          </w:p>
        </w:tc>
        <w:tc>
          <w:tcPr>
            <w:tcW w:w="567" w:type="dxa"/>
          </w:tcPr>
          <w:p w14:paraId="6A98CD76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</w:tcPr>
          <w:p w14:paraId="030F0FA6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73D7F65E" w14:textId="77777777" w:rsidR="00E63525" w:rsidRPr="001D4209" w:rsidRDefault="00E63525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</w:tcPr>
          <w:p w14:paraId="3F1374A7" w14:textId="77777777" w:rsidR="00E63525" w:rsidRPr="001D4209" w:rsidRDefault="00E63525" w:rsidP="00375409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4209" w:rsidRPr="001D4209" w14:paraId="41FCD79C" w14:textId="77777777" w:rsidTr="00375409">
        <w:trPr>
          <w:trHeight w:val="537"/>
        </w:trPr>
        <w:tc>
          <w:tcPr>
            <w:tcW w:w="710" w:type="dxa"/>
            <w:vAlign w:val="center"/>
          </w:tcPr>
          <w:p w14:paraId="06B37967" w14:textId="77777777" w:rsidR="0025240F" w:rsidRPr="001D4209" w:rsidRDefault="0025240F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4111" w:type="dxa"/>
            <w:vAlign w:val="center"/>
          </w:tcPr>
          <w:p w14:paraId="2E450E9B" w14:textId="77777777" w:rsidR="0025240F" w:rsidRPr="001D4209" w:rsidRDefault="00890199" w:rsidP="00325B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209">
              <w:rPr>
                <w:rFonts w:ascii="標楷體" w:eastAsia="標楷體" w:hAnsi="標楷體" w:hint="eastAsia"/>
                <w:color w:val="000000" w:themeColor="text1"/>
              </w:rPr>
              <w:t>僱用受</w:t>
            </w:r>
            <w:proofErr w:type="gramStart"/>
            <w:r w:rsidRPr="001D4209">
              <w:rPr>
                <w:rFonts w:ascii="標楷體" w:eastAsia="標楷體" w:hAnsi="標楷體" w:hint="eastAsia"/>
                <w:color w:val="000000" w:themeColor="text1"/>
              </w:rPr>
              <w:t>僱</w:t>
            </w:r>
            <w:proofErr w:type="gramEnd"/>
            <w:r w:rsidRPr="001D4209">
              <w:rPr>
                <w:rFonts w:ascii="標楷體" w:eastAsia="標楷體" w:hAnsi="標楷體" w:hint="eastAsia"/>
                <w:color w:val="000000" w:themeColor="text1"/>
              </w:rPr>
              <w:t>者100以上之雇主，已提供設置哺（集）</w:t>
            </w:r>
            <w:proofErr w:type="gramStart"/>
            <w:r w:rsidRPr="001D4209">
              <w:rPr>
                <w:rFonts w:ascii="標楷體" w:eastAsia="標楷體" w:hAnsi="標楷體" w:hint="eastAsia"/>
                <w:color w:val="000000" w:themeColor="text1"/>
              </w:rPr>
              <w:t>乳室</w:t>
            </w:r>
            <w:proofErr w:type="gramEnd"/>
            <w:r w:rsidRPr="001D4209">
              <w:rPr>
                <w:rFonts w:ascii="標楷體" w:eastAsia="標楷體" w:hAnsi="標楷體" w:hint="eastAsia"/>
                <w:color w:val="000000" w:themeColor="text1"/>
              </w:rPr>
              <w:t>、托兒設施或提供托兒措施。</w:t>
            </w:r>
          </w:p>
        </w:tc>
        <w:tc>
          <w:tcPr>
            <w:tcW w:w="567" w:type="dxa"/>
          </w:tcPr>
          <w:p w14:paraId="2A4E0DE7" w14:textId="77777777" w:rsidR="0025240F" w:rsidRPr="001D4209" w:rsidRDefault="0025240F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</w:tcPr>
          <w:p w14:paraId="0F78163C" w14:textId="77777777" w:rsidR="0025240F" w:rsidRPr="001D4209" w:rsidRDefault="0025240F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0CF9C1EF" w14:textId="77777777" w:rsidR="0025240F" w:rsidRPr="001D4209" w:rsidRDefault="0025240F" w:rsidP="00325BD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</w:tcPr>
          <w:p w14:paraId="6491A1E6" w14:textId="6CA9D710" w:rsidR="0025240F" w:rsidRPr="001D4209" w:rsidRDefault="002024DB" w:rsidP="00375409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哺(集)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乳室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、托兒設施</w:t>
            </w:r>
            <w:r w:rsidR="00375409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提供托兒設施部分，每項皆</w:t>
            </w:r>
            <w:r w:rsidR="00593785" w:rsidRPr="001D4209">
              <w:rPr>
                <w:rFonts w:ascii="標楷體" w:eastAsia="標楷體" w:hAnsi="標楷體" w:hint="eastAsia"/>
                <w:color w:val="000000" w:themeColor="text1"/>
              </w:rPr>
              <w:t>請檢附證明</w:t>
            </w:r>
            <w:r w:rsidR="00375409">
              <w:rPr>
                <w:rFonts w:ascii="標楷體" w:eastAsia="標楷體" w:hAnsi="標楷體" w:hint="eastAsia"/>
                <w:color w:val="000000" w:themeColor="text1"/>
              </w:rPr>
              <w:t>，如無檢附亦無查證，該項無法計分</w:t>
            </w:r>
          </w:p>
        </w:tc>
      </w:tr>
    </w:tbl>
    <w:p w14:paraId="1BE85A75" w14:textId="77777777" w:rsidR="00197D8C" w:rsidRPr="001D4209" w:rsidRDefault="00197D8C" w:rsidP="00BF582F">
      <w:pPr>
        <w:spacing w:line="440" w:lineRule="exact"/>
        <w:rPr>
          <w:rFonts w:ascii="標楷體" w:eastAsia="標楷體" w:hAnsi="標楷體"/>
          <w:color w:val="000000" w:themeColor="text1"/>
          <w:szCs w:val="28"/>
        </w:rPr>
      </w:pPr>
    </w:p>
    <w:p w14:paraId="3BE30BBA" w14:textId="77777777" w:rsidR="00197D8C" w:rsidRPr="001D4209" w:rsidRDefault="00197D8C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1D4209">
        <w:rPr>
          <w:rFonts w:ascii="標楷體" w:eastAsia="標楷體" w:hAnsi="標楷體"/>
          <w:color w:val="000000" w:themeColor="text1"/>
          <w:szCs w:val="28"/>
        </w:rPr>
        <w:br w:type="page"/>
      </w:r>
    </w:p>
    <w:p w14:paraId="1045B484" w14:textId="77777777" w:rsidR="00BF582F" w:rsidRPr="001D4209" w:rsidRDefault="00BF582F" w:rsidP="00BF582F">
      <w:pPr>
        <w:spacing w:line="440" w:lineRule="exact"/>
        <w:rPr>
          <w:rFonts w:ascii="標楷體" w:eastAsia="標楷體" w:hAnsi="標楷體"/>
          <w:color w:val="000000" w:themeColor="text1"/>
          <w:szCs w:val="28"/>
        </w:rPr>
      </w:pPr>
      <w:r w:rsidRPr="001D4209">
        <w:rPr>
          <w:rFonts w:ascii="標楷體" w:eastAsia="標楷體" w:hAnsi="標楷體"/>
          <w:color w:val="000000" w:themeColor="text1"/>
          <w:szCs w:val="28"/>
        </w:rPr>
        <w:lastRenderedPageBreak/>
        <w:t>填寫注意事項</w:t>
      </w:r>
      <w:r w:rsidR="00F576CA" w:rsidRPr="001D4209">
        <w:rPr>
          <w:rFonts w:ascii="標楷體" w:eastAsia="標楷體" w:hAnsi="標楷體" w:hint="eastAsia"/>
          <w:color w:val="000000" w:themeColor="text1"/>
          <w:szCs w:val="28"/>
        </w:rPr>
        <w:t>：</w:t>
      </w:r>
    </w:p>
    <w:p w14:paraId="5D2AEC8A" w14:textId="767272BF" w:rsidR="00323B36" w:rsidRPr="001D4209" w:rsidRDefault="00BF582F" w:rsidP="00BF582F">
      <w:pPr>
        <w:pStyle w:val="ad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1D4209">
        <w:rPr>
          <w:rFonts w:ascii="標楷體" w:eastAsia="標楷體" w:hAnsi="標楷體" w:hint="eastAsia"/>
          <w:color w:val="000000" w:themeColor="text1"/>
          <w:szCs w:val="28"/>
        </w:rPr>
        <w:t>各項目自評區間為</w:t>
      </w:r>
      <w:r w:rsidR="00197A0D">
        <w:rPr>
          <w:rFonts w:ascii="標楷體" w:eastAsia="標楷體" w:hAnsi="標楷體" w:hint="eastAsia"/>
          <w:color w:val="FF0000"/>
          <w:szCs w:val="28"/>
          <w:u w:val="single"/>
        </w:rPr>
        <w:t>11</w:t>
      </w:r>
      <w:r w:rsidR="0029009D">
        <w:rPr>
          <w:rFonts w:ascii="標楷體" w:eastAsia="標楷體" w:hAnsi="標楷體" w:hint="eastAsia"/>
          <w:color w:val="FF0000"/>
          <w:szCs w:val="28"/>
          <w:u w:val="single"/>
        </w:rPr>
        <w:t>3</w:t>
      </w:r>
      <w:r w:rsidRPr="00360940">
        <w:rPr>
          <w:rFonts w:ascii="標楷體" w:eastAsia="標楷體" w:hAnsi="標楷體" w:hint="eastAsia"/>
          <w:color w:val="FF0000"/>
          <w:szCs w:val="28"/>
          <w:u w:val="single"/>
        </w:rPr>
        <w:t>年1月</w:t>
      </w:r>
      <w:r w:rsidRPr="00360940">
        <w:rPr>
          <w:rFonts w:ascii="標楷體" w:eastAsia="標楷體" w:hAnsi="標楷體"/>
          <w:color w:val="FF0000"/>
          <w:szCs w:val="28"/>
          <w:u w:val="single"/>
        </w:rPr>
        <w:t>1日</w:t>
      </w:r>
      <w:r w:rsidRPr="001D4209">
        <w:rPr>
          <w:rFonts w:ascii="標楷體" w:eastAsia="標楷體" w:hAnsi="標楷體"/>
          <w:color w:val="000000" w:themeColor="text1"/>
          <w:szCs w:val="28"/>
        </w:rPr>
        <w:t>至受理報名截止日</w:t>
      </w:r>
      <w:r w:rsidRPr="00360940">
        <w:rPr>
          <w:rFonts w:ascii="標楷體" w:eastAsia="標楷體" w:hAnsi="標楷體" w:hint="eastAsia"/>
          <w:color w:val="FF0000"/>
          <w:szCs w:val="28"/>
          <w:u w:val="single"/>
        </w:rPr>
        <w:t>(</w:t>
      </w:r>
      <w:r w:rsidR="00197A0D">
        <w:rPr>
          <w:rFonts w:ascii="標楷體" w:eastAsia="標楷體" w:hAnsi="標楷體"/>
          <w:color w:val="FF0000"/>
          <w:szCs w:val="28"/>
          <w:u w:val="single"/>
        </w:rPr>
        <w:t>11</w:t>
      </w:r>
      <w:r w:rsidR="0029009D">
        <w:rPr>
          <w:rFonts w:ascii="標楷體" w:eastAsia="標楷體" w:hAnsi="標楷體" w:hint="eastAsia"/>
          <w:color w:val="FF0000"/>
          <w:szCs w:val="28"/>
          <w:u w:val="single"/>
        </w:rPr>
        <w:t>5</w:t>
      </w:r>
      <w:r w:rsidR="00FE383E" w:rsidRPr="00360940">
        <w:rPr>
          <w:rFonts w:ascii="標楷體" w:eastAsia="標楷體" w:hAnsi="標楷體"/>
          <w:color w:val="FF0000"/>
          <w:szCs w:val="28"/>
          <w:u w:val="single"/>
        </w:rPr>
        <w:t>年</w:t>
      </w:r>
      <w:r w:rsidR="00375409">
        <w:rPr>
          <w:rFonts w:ascii="標楷體" w:eastAsia="標楷體" w:hAnsi="標楷體" w:hint="eastAsia"/>
          <w:color w:val="FF0000"/>
          <w:szCs w:val="28"/>
          <w:u w:val="single"/>
        </w:rPr>
        <w:t>8</w:t>
      </w:r>
      <w:r w:rsidR="00FE383E" w:rsidRPr="00360940">
        <w:rPr>
          <w:rFonts w:ascii="標楷體" w:eastAsia="標楷體" w:hAnsi="標楷體" w:hint="eastAsia"/>
          <w:color w:val="FF0000"/>
          <w:szCs w:val="28"/>
          <w:u w:val="single"/>
        </w:rPr>
        <w:t>月</w:t>
      </w:r>
      <w:r w:rsidR="00375409">
        <w:rPr>
          <w:rFonts w:ascii="標楷體" w:eastAsia="標楷體" w:hAnsi="標楷體" w:hint="eastAsia"/>
          <w:color w:val="FF0000"/>
          <w:szCs w:val="28"/>
          <w:u w:val="single"/>
        </w:rPr>
        <w:t>7</w:t>
      </w:r>
      <w:r w:rsidR="00FE383E" w:rsidRPr="00360940">
        <w:rPr>
          <w:rFonts w:ascii="標楷體" w:eastAsia="標楷體" w:hAnsi="標楷體" w:hint="eastAsia"/>
          <w:color w:val="FF0000"/>
          <w:szCs w:val="28"/>
          <w:u w:val="single"/>
        </w:rPr>
        <w:t>日</w:t>
      </w:r>
      <w:r w:rsidRPr="001D4209">
        <w:rPr>
          <w:rFonts w:ascii="標楷體" w:eastAsia="標楷體" w:hAnsi="標楷體" w:hint="eastAsia"/>
          <w:color w:val="000000" w:themeColor="text1"/>
          <w:szCs w:val="28"/>
        </w:rPr>
        <w:t>)</w:t>
      </w:r>
      <w:r w:rsidR="004C27E3" w:rsidRPr="001D4209">
        <w:rPr>
          <w:rFonts w:ascii="標楷體" w:eastAsia="標楷體" w:hAnsi="標楷體" w:hint="eastAsia"/>
          <w:color w:val="000000" w:themeColor="text1"/>
          <w:szCs w:val="28"/>
        </w:rPr>
        <w:t>止，請以勾選方式填列，若需說明請於備註欄填列。</w:t>
      </w:r>
      <w:r w:rsidR="0025240F" w:rsidRPr="001D4209">
        <w:rPr>
          <w:rFonts w:ascii="標楷體" w:eastAsia="標楷體" w:hAnsi="標楷體" w:hint="eastAsia"/>
          <w:color w:val="000000" w:themeColor="text1"/>
          <w:szCs w:val="28"/>
        </w:rPr>
        <w:t>除項次11</w:t>
      </w:r>
      <w:r w:rsidR="00430209" w:rsidRPr="001D4209">
        <w:rPr>
          <w:rFonts w:ascii="新細明體" w:hAnsi="新細明體" w:hint="eastAsia"/>
          <w:color w:val="000000" w:themeColor="text1"/>
          <w:szCs w:val="28"/>
        </w:rPr>
        <w:t>、</w:t>
      </w:r>
      <w:r w:rsidR="00430209" w:rsidRPr="001D4209">
        <w:rPr>
          <w:rFonts w:ascii="標楷體" w:eastAsia="標楷體" w:hAnsi="標楷體" w:hint="eastAsia"/>
          <w:color w:val="000000" w:themeColor="text1"/>
          <w:szCs w:val="28"/>
        </w:rPr>
        <w:t>14</w:t>
      </w:r>
      <w:r w:rsidR="0025240F" w:rsidRPr="001D4209">
        <w:rPr>
          <w:rFonts w:ascii="標楷體" w:eastAsia="標楷體" w:hAnsi="標楷體" w:hint="eastAsia"/>
          <w:color w:val="000000" w:themeColor="text1"/>
          <w:szCs w:val="28"/>
        </w:rPr>
        <w:t>外，皆無須檢附佐證</w:t>
      </w:r>
      <w:r w:rsidR="0025240F" w:rsidRPr="001D4209">
        <w:rPr>
          <w:rFonts w:ascii="標楷體" w:eastAsia="標楷體" w:hAnsi="標楷體"/>
          <w:color w:val="000000" w:themeColor="text1"/>
          <w:szCs w:val="28"/>
        </w:rPr>
        <w:t>資料，後續將由本局會同相關單位進行</w:t>
      </w:r>
      <w:r w:rsidR="0025240F" w:rsidRPr="001D4209">
        <w:rPr>
          <w:rFonts w:ascii="標楷體" w:eastAsia="標楷體" w:hAnsi="標楷體" w:hint="eastAsia"/>
          <w:color w:val="000000" w:themeColor="text1"/>
          <w:szCs w:val="28"/>
        </w:rPr>
        <w:t>查核。</w:t>
      </w:r>
    </w:p>
    <w:p w14:paraId="52C15A00" w14:textId="77777777" w:rsidR="00325BD7" w:rsidRPr="001D4209" w:rsidRDefault="0079200F" w:rsidP="00BF582F">
      <w:pPr>
        <w:pStyle w:val="ad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1D4209">
        <w:rPr>
          <w:rFonts w:ascii="標楷體" w:eastAsia="標楷體" w:hAnsi="標楷體"/>
          <w:color w:val="000000" w:themeColor="text1"/>
          <w:szCs w:val="28"/>
        </w:rPr>
        <w:t>依本活動實施計畫，若</w:t>
      </w:r>
      <w:r w:rsidR="00323B36" w:rsidRPr="001D4209">
        <w:rPr>
          <w:rFonts w:ascii="標楷體" w:eastAsia="標楷體" w:hAnsi="標楷體" w:hint="eastAsia"/>
          <w:color w:val="000000" w:themeColor="text1"/>
          <w:szCs w:val="28"/>
        </w:rPr>
        <w:t>符合</w:t>
      </w:r>
      <w:r w:rsidRPr="001D4209">
        <w:rPr>
          <w:rFonts w:ascii="標楷體" w:eastAsia="標楷體" w:hAnsi="標楷體"/>
          <w:color w:val="000000" w:themeColor="text1"/>
          <w:szCs w:val="28"/>
        </w:rPr>
        <w:t>如下</w:t>
      </w:r>
      <w:proofErr w:type="gramStart"/>
      <w:r w:rsidRPr="001D4209">
        <w:rPr>
          <w:rFonts w:ascii="標楷體" w:eastAsia="標楷體" w:hAnsi="標楷體"/>
          <w:color w:val="000000" w:themeColor="text1"/>
          <w:szCs w:val="28"/>
        </w:rPr>
        <w:t>情事則符參選</w:t>
      </w:r>
      <w:proofErr w:type="gramEnd"/>
      <w:r w:rsidRPr="001D4209">
        <w:rPr>
          <w:rFonts w:ascii="標楷體" w:eastAsia="標楷體" w:hAnsi="標楷體"/>
          <w:color w:val="000000" w:themeColor="text1"/>
          <w:szCs w:val="28"/>
        </w:rPr>
        <w:t>資格</w:t>
      </w:r>
      <w:r w:rsidRPr="001D4209">
        <w:rPr>
          <w:rFonts w:ascii="新細明體" w:hAnsi="新細明體" w:hint="eastAsia"/>
          <w:color w:val="000000" w:themeColor="text1"/>
          <w:szCs w:val="28"/>
        </w:rPr>
        <w:t>：</w:t>
      </w:r>
    </w:p>
    <w:p w14:paraId="5EA6931B" w14:textId="365F7639" w:rsidR="00323B36" w:rsidRPr="001D4209" w:rsidRDefault="00197A0D" w:rsidP="004C03F8">
      <w:pPr>
        <w:pStyle w:val="ad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FF0000"/>
          <w:szCs w:val="28"/>
          <w:u w:val="single"/>
        </w:rPr>
        <w:t>11</w:t>
      </w:r>
      <w:r w:rsidR="0029009D">
        <w:rPr>
          <w:rFonts w:ascii="標楷體" w:eastAsia="標楷體" w:hAnsi="標楷體" w:hint="eastAsia"/>
          <w:color w:val="FF0000"/>
          <w:szCs w:val="28"/>
          <w:u w:val="single"/>
        </w:rPr>
        <w:t>3</w:t>
      </w:r>
      <w:r w:rsidR="00323B36" w:rsidRPr="001D4209">
        <w:rPr>
          <w:rFonts w:ascii="標楷體" w:eastAsia="標楷體" w:hAnsi="標楷體" w:hint="eastAsia"/>
          <w:color w:val="000000" w:themeColor="text1"/>
          <w:szCs w:val="28"/>
        </w:rPr>
        <w:t>年1月1</w:t>
      </w:r>
      <w:r w:rsidR="001B2765">
        <w:rPr>
          <w:rFonts w:ascii="標楷體" w:eastAsia="標楷體" w:hAnsi="標楷體" w:hint="eastAsia"/>
          <w:color w:val="000000" w:themeColor="text1"/>
          <w:szCs w:val="28"/>
        </w:rPr>
        <w:t>日前設立且依法登記所在地為</w:t>
      </w:r>
      <w:proofErr w:type="gramStart"/>
      <w:r w:rsidR="001B2765">
        <w:rPr>
          <w:rFonts w:ascii="標楷體" w:eastAsia="標楷體" w:hAnsi="標楷體" w:hint="eastAsia"/>
          <w:color w:val="000000" w:themeColor="text1"/>
          <w:szCs w:val="28"/>
        </w:rPr>
        <w:t>臺</w:t>
      </w:r>
      <w:proofErr w:type="gramEnd"/>
      <w:r w:rsidR="001B2765">
        <w:rPr>
          <w:rFonts w:ascii="標楷體" w:eastAsia="標楷體" w:hAnsi="標楷體" w:hint="eastAsia"/>
          <w:color w:val="000000" w:themeColor="text1"/>
          <w:szCs w:val="28"/>
        </w:rPr>
        <w:t>中市（包含</w:t>
      </w:r>
      <w:r w:rsidR="00323B36" w:rsidRPr="001D4209">
        <w:rPr>
          <w:rFonts w:ascii="標楷體" w:eastAsia="標楷體" w:hAnsi="標楷體" w:hint="eastAsia"/>
          <w:color w:val="000000" w:themeColor="text1"/>
          <w:szCs w:val="28"/>
        </w:rPr>
        <w:t>科技部及經濟部各工業區）之事業單位主體、工廠或分支機構。</w:t>
      </w:r>
    </w:p>
    <w:p w14:paraId="37665C3C" w14:textId="50E28849" w:rsidR="00ED3D30" w:rsidRPr="001D4209" w:rsidRDefault="00C46A40" w:rsidP="00C46A40">
      <w:pPr>
        <w:pStyle w:val="ad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自</w:t>
      </w:r>
      <w:r w:rsidR="00197A0D">
        <w:rPr>
          <w:rFonts w:ascii="標楷體" w:eastAsia="標楷體" w:hAnsi="標楷體" w:hint="eastAsia"/>
          <w:color w:val="FF0000"/>
          <w:u w:val="single"/>
        </w:rPr>
        <w:t>11</w:t>
      </w:r>
      <w:r w:rsidR="0029009D">
        <w:rPr>
          <w:rFonts w:ascii="標楷體" w:eastAsia="標楷體" w:hAnsi="標楷體" w:hint="eastAsia"/>
          <w:color w:val="FF0000"/>
          <w:u w:val="single"/>
        </w:rPr>
        <w:t>3</w:t>
      </w:r>
      <w:r w:rsidRPr="001D4209">
        <w:rPr>
          <w:rFonts w:ascii="標楷體" w:eastAsia="標楷體" w:hAnsi="標楷體" w:hint="eastAsia"/>
          <w:color w:val="000000" w:themeColor="text1"/>
        </w:rPr>
        <w:t>年1月1日</w:t>
      </w:r>
      <w:r w:rsidR="0079200F" w:rsidRPr="001D4209">
        <w:rPr>
          <w:rFonts w:ascii="標楷體" w:eastAsia="標楷體" w:hAnsi="標楷體" w:hint="eastAsia"/>
          <w:color w:val="000000" w:themeColor="text1"/>
        </w:rPr>
        <w:t>依法繳納勞工保險費</w:t>
      </w:r>
      <w:r w:rsidR="005F7C4A" w:rsidRPr="001D4209">
        <w:rPr>
          <w:rFonts w:ascii="標楷體" w:eastAsia="標楷體" w:hAnsi="標楷體" w:hint="eastAsia"/>
          <w:color w:val="000000" w:themeColor="text1"/>
        </w:rPr>
        <w:t>及</w:t>
      </w:r>
      <w:r w:rsidR="001B2765">
        <w:rPr>
          <w:rFonts w:ascii="標楷體" w:eastAsia="標楷體" w:hAnsi="標楷體" w:hint="eastAsia"/>
          <w:color w:val="000000" w:themeColor="text1"/>
        </w:rPr>
        <w:t>繳納</w:t>
      </w:r>
      <w:r w:rsidR="0079200F" w:rsidRPr="001D4209">
        <w:rPr>
          <w:rFonts w:ascii="標楷體" w:eastAsia="標楷體" w:hAnsi="標楷體" w:hint="eastAsia"/>
          <w:color w:val="000000" w:themeColor="text1"/>
        </w:rPr>
        <w:t>積欠工資墊償基金，提繳新制勞工退休金及按月且足額</w:t>
      </w:r>
      <w:proofErr w:type="gramStart"/>
      <w:r w:rsidR="0079200F" w:rsidRPr="001D4209">
        <w:rPr>
          <w:rFonts w:ascii="標楷體" w:eastAsia="標楷體" w:hAnsi="標楷體" w:hint="eastAsia"/>
          <w:color w:val="000000" w:themeColor="text1"/>
        </w:rPr>
        <w:t>提撥</w:t>
      </w:r>
      <w:proofErr w:type="gramEnd"/>
      <w:r w:rsidR="0079200F" w:rsidRPr="001D4209">
        <w:rPr>
          <w:rFonts w:ascii="標楷體" w:eastAsia="標楷體" w:hAnsi="標楷體" w:hint="eastAsia"/>
          <w:color w:val="000000" w:themeColor="text1"/>
        </w:rPr>
        <w:t>勞工退休準備金(勞基法舊制退休金)。</w:t>
      </w:r>
    </w:p>
    <w:p w14:paraId="6CED3313" w14:textId="3325236A" w:rsidR="00ED3D30" w:rsidRPr="001D4209" w:rsidRDefault="0079200F" w:rsidP="00ED3D30">
      <w:pPr>
        <w:pStyle w:val="ad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自</w:t>
      </w:r>
      <w:r w:rsidR="00197A0D">
        <w:rPr>
          <w:rFonts w:ascii="標楷體" w:eastAsia="標楷體" w:hAnsi="標楷體" w:hint="eastAsia"/>
          <w:color w:val="FF0000"/>
          <w:u w:val="single"/>
        </w:rPr>
        <w:t>11</w:t>
      </w:r>
      <w:r w:rsidR="0029009D">
        <w:rPr>
          <w:rFonts w:ascii="標楷體" w:eastAsia="標楷體" w:hAnsi="標楷體" w:hint="eastAsia"/>
          <w:color w:val="FF0000"/>
          <w:u w:val="single"/>
        </w:rPr>
        <w:t>3</w:t>
      </w:r>
      <w:r w:rsidRPr="001D4209">
        <w:rPr>
          <w:rFonts w:ascii="標楷體" w:eastAsia="標楷體" w:hAnsi="標楷體" w:hint="eastAsia"/>
          <w:color w:val="000000" w:themeColor="text1"/>
        </w:rPr>
        <w:t>年1月1日起至受理報名截止日止無發生下列重大勞資爭議、</w:t>
      </w:r>
      <w:r w:rsidR="001B2765">
        <w:rPr>
          <w:rFonts w:ascii="標楷體" w:eastAsia="標楷體" w:hAnsi="標楷體" w:hint="eastAsia"/>
          <w:color w:val="000000" w:themeColor="text1"/>
        </w:rPr>
        <w:t>無</w:t>
      </w:r>
      <w:r w:rsidR="001B2765" w:rsidRPr="001D4209">
        <w:rPr>
          <w:rFonts w:ascii="標楷體" w:eastAsia="標楷體" w:hAnsi="標楷體" w:hint="eastAsia"/>
          <w:color w:val="000000" w:themeColor="text1"/>
        </w:rPr>
        <w:t>發生死亡</w:t>
      </w:r>
      <w:r w:rsidR="001B2765">
        <w:rPr>
          <w:rFonts w:ascii="標楷體" w:eastAsia="標楷體" w:hAnsi="標楷體" w:hint="eastAsia"/>
          <w:color w:val="000000" w:themeColor="text1"/>
        </w:rPr>
        <w:t>之</w:t>
      </w:r>
      <w:r w:rsidRPr="001D4209">
        <w:rPr>
          <w:rFonts w:ascii="標楷體" w:eastAsia="標楷體" w:hAnsi="標楷體" w:hint="eastAsia"/>
          <w:color w:val="000000" w:themeColor="text1"/>
        </w:rPr>
        <w:t>重大職業災害或重大違反勞動法令情事。（如經事後查證，將取消參選資格）</w:t>
      </w:r>
    </w:p>
    <w:p w14:paraId="62CD5277" w14:textId="77777777" w:rsidR="0079200F" w:rsidRPr="001D4209" w:rsidRDefault="0079200F" w:rsidP="00ED3D30">
      <w:pPr>
        <w:pStyle w:val="ad"/>
        <w:numPr>
          <w:ilvl w:val="2"/>
          <w:numId w:val="1"/>
        </w:numPr>
        <w:spacing w:line="440" w:lineRule="exact"/>
        <w:ind w:leftChars="0" w:left="1298" w:hanging="340"/>
        <w:jc w:val="both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發生重大勞資爭議事件：依處理重大勞資爭議事件處理實施要點第3點規定，重大勞資爭議事件為如下情事。</w:t>
      </w:r>
    </w:p>
    <w:p w14:paraId="79E19517" w14:textId="77777777" w:rsidR="0079200F" w:rsidRPr="001D4209" w:rsidRDefault="0079200F" w:rsidP="0079200F">
      <w:pPr>
        <w:spacing w:line="440" w:lineRule="exact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(1)公營、公用及交通事業或具有危險性、特殊性行業之勞資爭議，有影響公眾生活或造成公共危險者。</w:t>
      </w:r>
    </w:p>
    <w:p w14:paraId="5E2188D7" w14:textId="77777777" w:rsidR="0079200F" w:rsidRPr="001D4209" w:rsidRDefault="0079200F" w:rsidP="0079200F">
      <w:pPr>
        <w:spacing w:line="440" w:lineRule="exact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(2)發生勞資爭議之事業單位，有擴及其關係企業者。</w:t>
      </w:r>
    </w:p>
    <w:p w14:paraId="478B991D" w14:textId="77777777" w:rsidR="0079200F" w:rsidRPr="001D4209" w:rsidRDefault="0079200F" w:rsidP="0079200F">
      <w:pPr>
        <w:spacing w:line="440" w:lineRule="exact"/>
        <w:ind w:leftChars="500" w:left="1560" w:hangingChars="150" w:hanging="360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(3)其他勞資爭議有急速發展或擴大而影響社會秩序者。</w:t>
      </w:r>
    </w:p>
    <w:p w14:paraId="517DD4C9" w14:textId="77777777" w:rsidR="00ED3D30" w:rsidRPr="001D4209" w:rsidRDefault="00FE383E" w:rsidP="00ED3D30">
      <w:pPr>
        <w:pStyle w:val="ad"/>
        <w:numPr>
          <w:ilvl w:val="2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發生死亡之重大職業災害(不含通勤職災)</w:t>
      </w:r>
      <w:r w:rsidR="00ED3D30" w:rsidRPr="001D4209">
        <w:rPr>
          <w:rFonts w:ascii="標楷體" w:eastAsia="標楷體" w:hAnsi="標楷體" w:hint="eastAsia"/>
          <w:color w:val="000000" w:themeColor="text1"/>
        </w:rPr>
        <w:t>。</w:t>
      </w:r>
    </w:p>
    <w:p w14:paraId="63590865" w14:textId="77777777" w:rsidR="0079200F" w:rsidRPr="001D4209" w:rsidRDefault="0079200F" w:rsidP="00ED3D30">
      <w:pPr>
        <w:pStyle w:val="ad"/>
        <w:numPr>
          <w:ilvl w:val="2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重大違反勞動法令情事</w:t>
      </w:r>
    </w:p>
    <w:p w14:paraId="69A401AD" w14:textId="77777777" w:rsidR="0079200F" w:rsidRPr="001D4209" w:rsidRDefault="0079200F" w:rsidP="0079200F">
      <w:pPr>
        <w:spacing w:line="440" w:lineRule="exact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(1)</w:t>
      </w:r>
      <w:r w:rsidR="004C41BE" w:rsidRPr="001D4209">
        <w:rPr>
          <w:rFonts w:ascii="標楷體" w:eastAsia="標楷體" w:hAnsi="標楷體" w:hint="eastAsia"/>
          <w:color w:val="000000" w:themeColor="text1"/>
        </w:rPr>
        <w:t>違反職業安全衛生法受判刑確定、被處最高罰鍰、被處以停工、 或違反同一法條二次以上經裁罰者。</w:t>
      </w:r>
    </w:p>
    <w:p w14:paraId="53E134C5" w14:textId="77777777" w:rsidR="0079200F" w:rsidRPr="001D4209" w:rsidRDefault="0079200F" w:rsidP="0079200F">
      <w:pPr>
        <w:spacing w:line="440" w:lineRule="exact"/>
        <w:ind w:leftChars="500" w:left="1560" w:hangingChars="150" w:hanging="360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(2)違反勞動基準法受判刑確定、被處最高罰鍰、或違反勞基法及勞工退休金條例同一法條二次以上經裁罰者。</w:t>
      </w:r>
    </w:p>
    <w:p w14:paraId="01B24B21" w14:textId="7910CA5F" w:rsidR="00360940" w:rsidRPr="00197A0D" w:rsidRDefault="0079200F" w:rsidP="00360940">
      <w:pPr>
        <w:spacing w:line="440" w:lineRule="exact"/>
        <w:ind w:leftChars="500" w:left="1560" w:hangingChars="150" w:hanging="360"/>
        <w:rPr>
          <w:rFonts w:ascii="標楷體" w:eastAsia="標楷體" w:hAnsi="標楷體"/>
          <w:color w:val="000000" w:themeColor="text1"/>
        </w:rPr>
      </w:pPr>
      <w:r w:rsidRPr="001D4209">
        <w:rPr>
          <w:rFonts w:ascii="標楷體" w:eastAsia="標楷體" w:hAnsi="標楷體" w:hint="eastAsia"/>
          <w:color w:val="000000" w:themeColor="text1"/>
        </w:rPr>
        <w:t>(3)</w:t>
      </w:r>
      <w:r w:rsidR="00360940" w:rsidRPr="00360940">
        <w:rPr>
          <w:rFonts w:ascii="標楷體" w:eastAsia="標楷體" w:hAnsi="標楷體" w:hint="eastAsia"/>
          <w:color w:val="000000" w:themeColor="text1"/>
        </w:rPr>
        <w:t>違反性別</w:t>
      </w:r>
      <w:r w:rsidR="00360940" w:rsidRPr="00197A0D">
        <w:rPr>
          <w:rFonts w:ascii="標楷體" w:eastAsia="標楷體" w:hAnsi="標楷體" w:hint="eastAsia"/>
          <w:color w:val="000000" w:themeColor="text1"/>
        </w:rPr>
        <w:t>平等</w:t>
      </w:r>
      <w:r w:rsidR="002024DB" w:rsidRPr="00197A0D">
        <w:rPr>
          <w:rFonts w:ascii="標楷體" w:eastAsia="標楷體" w:hAnsi="標楷體" w:hint="eastAsia"/>
          <w:color w:val="000000" w:themeColor="text1"/>
        </w:rPr>
        <w:t>工作</w:t>
      </w:r>
      <w:r w:rsidR="00360940" w:rsidRPr="00197A0D">
        <w:rPr>
          <w:rFonts w:ascii="標楷體" w:eastAsia="標楷體" w:hAnsi="標楷體" w:hint="eastAsia"/>
          <w:color w:val="000000" w:themeColor="text1"/>
        </w:rPr>
        <w:t>法同一法條二次以上經裁罰者。</w:t>
      </w:r>
    </w:p>
    <w:p w14:paraId="2FF8D122" w14:textId="77777777" w:rsidR="0079200F" w:rsidRPr="00197A0D" w:rsidRDefault="00360940" w:rsidP="00360940">
      <w:pPr>
        <w:spacing w:line="440" w:lineRule="exact"/>
        <w:ind w:leftChars="500" w:left="1560" w:hangingChars="150" w:hanging="360"/>
        <w:rPr>
          <w:rFonts w:ascii="標楷體" w:eastAsia="標楷體" w:hAnsi="標楷體"/>
          <w:color w:val="000000" w:themeColor="text1"/>
        </w:rPr>
      </w:pPr>
      <w:r w:rsidRPr="00197A0D">
        <w:rPr>
          <w:rFonts w:ascii="標楷體" w:eastAsia="標楷體" w:hAnsi="標楷體"/>
          <w:color w:val="000000" w:themeColor="text1"/>
        </w:rPr>
        <w:t>(4)</w:t>
      </w:r>
      <w:r w:rsidRPr="00197A0D">
        <w:rPr>
          <w:rFonts w:ascii="標楷體" w:eastAsia="標楷體" w:hAnsi="標楷體" w:hint="eastAsia"/>
          <w:color w:val="000000" w:themeColor="text1"/>
        </w:rPr>
        <w:t>違反就業服務法同一法條二次以上經裁罰者。</w:t>
      </w:r>
    </w:p>
    <w:sectPr w:rsidR="0079200F" w:rsidRPr="00197A0D" w:rsidSect="008927FE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6723" w14:textId="77777777" w:rsidR="0004281A" w:rsidRDefault="0004281A" w:rsidP="00D93C91">
      <w:r>
        <w:separator/>
      </w:r>
    </w:p>
  </w:endnote>
  <w:endnote w:type="continuationSeparator" w:id="0">
    <w:p w14:paraId="59873601" w14:textId="77777777" w:rsidR="0004281A" w:rsidRDefault="0004281A" w:rsidP="00D9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A0F7" w14:textId="77777777" w:rsidR="0004281A" w:rsidRDefault="0004281A" w:rsidP="00D93C91">
      <w:r>
        <w:separator/>
      </w:r>
    </w:p>
  </w:footnote>
  <w:footnote w:type="continuationSeparator" w:id="0">
    <w:p w14:paraId="6564C103" w14:textId="77777777" w:rsidR="0004281A" w:rsidRDefault="0004281A" w:rsidP="00D9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25E"/>
    <w:multiLevelType w:val="hybridMultilevel"/>
    <w:tmpl w:val="DC6A73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2D3501"/>
    <w:multiLevelType w:val="hybridMultilevel"/>
    <w:tmpl w:val="0C929E64"/>
    <w:lvl w:ilvl="0" w:tplc="FAF418A6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38C4DE8">
      <w:start w:val="1"/>
      <w:numFmt w:val="decimal"/>
      <w:suff w:val="nothing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327712"/>
    <w:multiLevelType w:val="hybridMultilevel"/>
    <w:tmpl w:val="0888CA86"/>
    <w:lvl w:ilvl="0" w:tplc="646AA9A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550385474">
    <w:abstractNumId w:val="1"/>
  </w:num>
  <w:num w:numId="2" w16cid:durableId="1117718905">
    <w:abstractNumId w:val="2"/>
  </w:num>
  <w:num w:numId="3" w16cid:durableId="175454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CA"/>
    <w:rsid w:val="000065AC"/>
    <w:rsid w:val="00011EF6"/>
    <w:rsid w:val="00032248"/>
    <w:rsid w:val="0004281A"/>
    <w:rsid w:val="00047C32"/>
    <w:rsid w:val="00054C60"/>
    <w:rsid w:val="000738F6"/>
    <w:rsid w:val="00091B6E"/>
    <w:rsid w:val="000943CD"/>
    <w:rsid w:val="00110D39"/>
    <w:rsid w:val="001217E8"/>
    <w:rsid w:val="00132575"/>
    <w:rsid w:val="00191989"/>
    <w:rsid w:val="00197A0D"/>
    <w:rsid w:val="00197D8C"/>
    <w:rsid w:val="001B2765"/>
    <w:rsid w:val="001D4209"/>
    <w:rsid w:val="001F6605"/>
    <w:rsid w:val="002024DB"/>
    <w:rsid w:val="0025240F"/>
    <w:rsid w:val="00262938"/>
    <w:rsid w:val="00275351"/>
    <w:rsid w:val="0028694C"/>
    <w:rsid w:val="00290021"/>
    <w:rsid w:val="0029009D"/>
    <w:rsid w:val="002A3E3F"/>
    <w:rsid w:val="002A6453"/>
    <w:rsid w:val="002B0998"/>
    <w:rsid w:val="00323B36"/>
    <w:rsid w:val="00325BD7"/>
    <w:rsid w:val="003477A1"/>
    <w:rsid w:val="00353D7E"/>
    <w:rsid w:val="00360940"/>
    <w:rsid w:val="0036162E"/>
    <w:rsid w:val="00375409"/>
    <w:rsid w:val="003F3BEB"/>
    <w:rsid w:val="00414DE6"/>
    <w:rsid w:val="00430209"/>
    <w:rsid w:val="004470F6"/>
    <w:rsid w:val="004C03F8"/>
    <w:rsid w:val="004C27E3"/>
    <w:rsid w:val="004C41BE"/>
    <w:rsid w:val="004C5F6C"/>
    <w:rsid w:val="004D142D"/>
    <w:rsid w:val="004D5006"/>
    <w:rsid w:val="0052007B"/>
    <w:rsid w:val="00553766"/>
    <w:rsid w:val="00593785"/>
    <w:rsid w:val="005970A6"/>
    <w:rsid w:val="005B3449"/>
    <w:rsid w:val="005C59AE"/>
    <w:rsid w:val="005D08D9"/>
    <w:rsid w:val="005D2C42"/>
    <w:rsid w:val="005F1FFF"/>
    <w:rsid w:val="005F52E2"/>
    <w:rsid w:val="005F7C4A"/>
    <w:rsid w:val="00601540"/>
    <w:rsid w:val="00635D38"/>
    <w:rsid w:val="006369BC"/>
    <w:rsid w:val="006A6D34"/>
    <w:rsid w:val="00706FBD"/>
    <w:rsid w:val="00754875"/>
    <w:rsid w:val="007819CE"/>
    <w:rsid w:val="0079200F"/>
    <w:rsid w:val="007B44E8"/>
    <w:rsid w:val="007B74B8"/>
    <w:rsid w:val="00881143"/>
    <w:rsid w:val="00890199"/>
    <w:rsid w:val="008927FE"/>
    <w:rsid w:val="008B67C4"/>
    <w:rsid w:val="008D650D"/>
    <w:rsid w:val="00942FB1"/>
    <w:rsid w:val="00991AD7"/>
    <w:rsid w:val="009B3E4C"/>
    <w:rsid w:val="009E77C7"/>
    <w:rsid w:val="00A34B4D"/>
    <w:rsid w:val="00A93DA5"/>
    <w:rsid w:val="00A942AE"/>
    <w:rsid w:val="00AA1033"/>
    <w:rsid w:val="00AE090E"/>
    <w:rsid w:val="00B123FD"/>
    <w:rsid w:val="00B341E2"/>
    <w:rsid w:val="00B47FE5"/>
    <w:rsid w:val="00BB1A45"/>
    <w:rsid w:val="00BF582F"/>
    <w:rsid w:val="00C37D84"/>
    <w:rsid w:val="00C46A40"/>
    <w:rsid w:val="00C652C2"/>
    <w:rsid w:val="00D2012F"/>
    <w:rsid w:val="00D6137A"/>
    <w:rsid w:val="00D632C2"/>
    <w:rsid w:val="00D9294F"/>
    <w:rsid w:val="00D93C91"/>
    <w:rsid w:val="00DA5CFC"/>
    <w:rsid w:val="00DF7C54"/>
    <w:rsid w:val="00E16DCC"/>
    <w:rsid w:val="00E31453"/>
    <w:rsid w:val="00E328C4"/>
    <w:rsid w:val="00E44C5B"/>
    <w:rsid w:val="00E53F0E"/>
    <w:rsid w:val="00E63008"/>
    <w:rsid w:val="00E63525"/>
    <w:rsid w:val="00EB53A8"/>
    <w:rsid w:val="00EB6178"/>
    <w:rsid w:val="00EC58D3"/>
    <w:rsid w:val="00ED3D30"/>
    <w:rsid w:val="00F440EE"/>
    <w:rsid w:val="00F46C87"/>
    <w:rsid w:val="00F47C23"/>
    <w:rsid w:val="00F576CA"/>
    <w:rsid w:val="00FB1E2F"/>
    <w:rsid w:val="00FC54A6"/>
    <w:rsid w:val="00FD743F"/>
    <w:rsid w:val="00FE35CC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D6ED4"/>
  <w15:chartTrackingRefBased/>
  <w15:docId w15:val="{BA60453D-8F6F-4DA8-878F-2A28FD35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6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0D39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4">
    <w:name w:val="註釋標題 字元"/>
    <w:basedOn w:val="a0"/>
    <w:link w:val="a3"/>
    <w:uiPriority w:val="99"/>
    <w:rsid w:val="00110D39"/>
    <w:rPr>
      <w:rFonts w:ascii="標楷體" w:eastAsia="標楷體" w:hAnsi="標楷體" w:cs="Times New Roman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10D3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110D39"/>
    <w:rPr>
      <w:rFonts w:ascii="標楷體" w:eastAsia="標楷體" w:hAnsi="標楷體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93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3C9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3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3C9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44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44C5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D3D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208</Words>
  <Characters>1187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周玉珍</dc:creator>
  <cp:keywords/>
  <dc:description/>
  <cp:lastModifiedBy>ZH Liu</cp:lastModifiedBy>
  <cp:revision>13</cp:revision>
  <cp:lastPrinted>2026-05-21T07:44:00Z</cp:lastPrinted>
  <dcterms:created xsi:type="dcterms:W3CDTF">2021-08-13T00:44:00Z</dcterms:created>
  <dcterms:modified xsi:type="dcterms:W3CDTF">2026-05-21T07:44:00Z</dcterms:modified>
</cp:coreProperties>
</file>